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7E41" w14:textId="373B3AD5" w:rsidR="0052309D" w:rsidRPr="005131B8" w:rsidRDefault="0052309D" w:rsidP="00C36E1A">
      <w:pPr>
        <w:jc w:val="center"/>
        <w:rPr>
          <w:b/>
          <w:bCs/>
          <w:sz w:val="25"/>
          <w:szCs w:val="28"/>
        </w:rPr>
      </w:pPr>
      <w:r w:rsidRPr="005131B8">
        <w:rPr>
          <w:rFonts w:hint="eastAsia"/>
          <w:b/>
          <w:bCs/>
          <w:sz w:val="25"/>
          <w:szCs w:val="28"/>
        </w:rPr>
        <w:t>Review Form</w:t>
      </w:r>
    </w:p>
    <w:p w14:paraId="764CC23C" w14:textId="77777777" w:rsidR="005131B8" w:rsidRPr="00C36E1A" w:rsidRDefault="005131B8" w:rsidP="00C36E1A">
      <w:pPr>
        <w:jc w:val="center"/>
        <w:rPr>
          <w:b/>
          <w:bCs/>
          <w:sz w:val="22"/>
        </w:rPr>
      </w:pPr>
    </w:p>
    <w:p w14:paraId="519A7E42" w14:textId="77777777" w:rsidR="0052309D" w:rsidRDefault="0052309D" w:rsidP="0052309D">
      <w:pPr>
        <w:pStyle w:val="Subtitle"/>
        <w:spacing w:afterLines="0" w:after="0"/>
        <w:rPr>
          <w:b w:val="0"/>
          <w:bCs w:val="0"/>
        </w:rPr>
      </w:pPr>
      <w:r>
        <w:t xml:space="preserve">Article </w:t>
      </w:r>
      <w:r>
        <w:rPr>
          <w:rFonts w:hint="eastAsia"/>
        </w:rPr>
        <w:t>Title</w:t>
      </w:r>
      <w:r>
        <w:rPr>
          <w:rFonts w:hint="eastAsia"/>
          <w:b w:val="0"/>
          <w:bCs w:val="0"/>
        </w:rPr>
        <w:t xml:space="preserve">: </w:t>
      </w:r>
    </w:p>
    <w:p w14:paraId="519A7E43" w14:textId="77777777" w:rsidR="0052309D" w:rsidRDefault="0052309D" w:rsidP="0052309D">
      <w:pPr>
        <w:pStyle w:val="Subtitle"/>
        <w:spacing w:afterLines="0" w:after="0"/>
        <w:rPr>
          <w:b w:val="0"/>
          <w:bCs w:val="0"/>
        </w:rPr>
      </w:pPr>
      <w:r>
        <w:rPr>
          <w:rFonts w:hint="eastAsia"/>
        </w:rPr>
        <w:t>Reviewer</w:t>
      </w:r>
      <w:r>
        <w:t>’s Name</w:t>
      </w:r>
      <w:r>
        <w:rPr>
          <w:rFonts w:hint="eastAsia"/>
          <w:b w:val="0"/>
          <w:bCs w:val="0"/>
        </w:rPr>
        <w:t xml:space="preserve">: </w:t>
      </w:r>
    </w:p>
    <w:p w14:paraId="519A7E4E" w14:textId="11013339" w:rsidR="0052309D" w:rsidRDefault="0052309D" w:rsidP="0052309D">
      <w:pPr>
        <w:pStyle w:val="Subtitle"/>
        <w:spacing w:afterLines="0" w:after="0"/>
        <w:rPr>
          <w:b w:val="0"/>
          <w:bCs w:val="0"/>
        </w:rPr>
      </w:pPr>
    </w:p>
    <w:tbl>
      <w:tblPr>
        <w:tblW w:w="7080" w:type="dxa"/>
        <w:tblInd w:w="113" w:type="dxa"/>
        <w:tblLook w:val="04A0" w:firstRow="1" w:lastRow="0" w:firstColumn="1" w:lastColumn="0" w:noHBand="0" w:noVBand="1"/>
      </w:tblPr>
      <w:tblGrid>
        <w:gridCol w:w="1220"/>
        <w:gridCol w:w="3080"/>
        <w:gridCol w:w="556"/>
        <w:gridCol w:w="556"/>
        <w:gridCol w:w="556"/>
        <w:gridCol w:w="556"/>
        <w:gridCol w:w="556"/>
      </w:tblGrid>
      <w:tr w:rsidR="00D65257" w:rsidRPr="00D65257" w14:paraId="0360889B" w14:textId="77777777" w:rsidTr="00D65257">
        <w:trPr>
          <w:trHeight w:val="288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810B" w14:textId="77777777" w:rsidR="00D65257" w:rsidRPr="00D65257" w:rsidRDefault="00D65257" w:rsidP="00D6525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Topics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3D84" w14:textId="77777777" w:rsidR="00D65257" w:rsidRPr="00D65257" w:rsidRDefault="00D65257" w:rsidP="00D6525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Points of attention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C579" w14:textId="77777777" w:rsidR="00D65257" w:rsidRPr="00D65257" w:rsidRDefault="00D65257" w:rsidP="00D65257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Rating (1= poor, 5= excellent)</w:t>
            </w:r>
          </w:p>
        </w:tc>
      </w:tr>
      <w:tr w:rsidR="00D65257" w:rsidRPr="00D65257" w14:paraId="57292C0B" w14:textId="77777777" w:rsidTr="00D65257">
        <w:trPr>
          <w:trHeight w:val="288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4706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8B2C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03B" w14:textId="77777777" w:rsidR="00D65257" w:rsidRPr="00D65257" w:rsidRDefault="00D65257" w:rsidP="00D65257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3894" w14:textId="77777777" w:rsidR="00D65257" w:rsidRPr="00D65257" w:rsidRDefault="00D65257" w:rsidP="00D65257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7B1B" w14:textId="77777777" w:rsidR="00D65257" w:rsidRPr="00D65257" w:rsidRDefault="00D65257" w:rsidP="00D65257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7F85" w14:textId="77777777" w:rsidR="00D65257" w:rsidRPr="00D65257" w:rsidRDefault="00D65257" w:rsidP="00D65257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A73" w14:textId="77777777" w:rsidR="00D65257" w:rsidRPr="00D65257" w:rsidRDefault="00D65257" w:rsidP="00D65257">
            <w:pPr>
              <w:widowControl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5</w:t>
            </w:r>
          </w:p>
        </w:tc>
      </w:tr>
      <w:tr w:rsidR="00D65257" w:rsidRPr="00D65257" w14:paraId="0764834A" w14:textId="77777777" w:rsidTr="00D65257">
        <w:trPr>
          <w:trHeight w:val="5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79A9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Language</w:t>
            </w: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362A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Errors. Clear &amp; concise style. Scholarly writing.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C711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C0E6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CC9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0DC7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856D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D65257" w:rsidRPr="00D65257" w14:paraId="355B070D" w14:textId="77777777" w:rsidTr="00D65257">
        <w:trPr>
          <w:trHeight w:val="82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5572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Research</w:t>
            </w: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CCA8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Context, rationale, objectives, methodology, steps, results, evaluation.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257F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3228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0B22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190D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F1BF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D65257" w:rsidRPr="00D65257" w14:paraId="768796FC" w14:textId="77777777" w:rsidTr="00D65257">
        <w:trPr>
          <w:trHeight w:val="110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F53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Relevance</w:t>
            </w: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CF35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Contribution to the field, originality, complementarity, interdisciplinarity, awareness of preceding research.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CF6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0991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F7CA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BA74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C536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D65257" w:rsidRPr="00D65257" w14:paraId="68745C7B" w14:textId="77777777" w:rsidTr="00D65257">
        <w:trPr>
          <w:trHeight w:val="55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30BD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Graphics</w:t>
            </w: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B1C8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Usefulness and quality of pictures and figures (if applicable).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772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6653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43AF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7FFF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1103" w14:textId="77777777" w:rsidR="00D65257" w:rsidRPr="00D65257" w:rsidRDefault="00D65257" w:rsidP="00D65257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D65257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7616C3FB" w14:textId="126E5181" w:rsidR="009A1B7D" w:rsidRDefault="009A1B7D" w:rsidP="0052309D">
      <w:pPr>
        <w:pStyle w:val="Subtitle"/>
        <w:spacing w:afterLines="0" w:after="0"/>
        <w:rPr>
          <w:b w:val="0"/>
          <w:bCs w:val="0"/>
        </w:rPr>
      </w:pPr>
    </w:p>
    <w:p w14:paraId="10DE7634" w14:textId="7927834D" w:rsidR="0094454A" w:rsidRDefault="0094454A" w:rsidP="005131B8">
      <w:pPr>
        <w:jc w:val="left"/>
        <w:rPr>
          <w:sz w:val="22"/>
        </w:rPr>
      </w:pPr>
      <w:r>
        <w:rPr>
          <w:rFonts w:hint="eastAsia"/>
          <w:sz w:val="22"/>
        </w:rPr>
        <w:t xml:space="preserve">( ) </w:t>
      </w:r>
      <w:r w:rsidR="0039060B">
        <w:rPr>
          <w:sz w:val="22"/>
        </w:rPr>
        <w:t>A</w:t>
      </w:r>
      <w:r>
        <w:rPr>
          <w:sz w:val="22"/>
        </w:rPr>
        <w:t>ccept submission</w:t>
      </w:r>
    </w:p>
    <w:p w14:paraId="41695A0B" w14:textId="60D6F4DC" w:rsidR="0094454A" w:rsidRDefault="0094454A" w:rsidP="005131B8">
      <w:pPr>
        <w:jc w:val="left"/>
        <w:rPr>
          <w:sz w:val="22"/>
        </w:rPr>
      </w:pPr>
      <w:r>
        <w:rPr>
          <w:rFonts w:hint="eastAsia"/>
          <w:sz w:val="22"/>
        </w:rPr>
        <w:t xml:space="preserve">( ) </w:t>
      </w:r>
      <w:r w:rsidR="00DC3E6C">
        <w:rPr>
          <w:sz w:val="22"/>
        </w:rPr>
        <w:t>A</w:t>
      </w:r>
      <w:r>
        <w:rPr>
          <w:sz w:val="22"/>
        </w:rPr>
        <w:t>ccept with m</w:t>
      </w:r>
      <w:r>
        <w:rPr>
          <w:rFonts w:hint="eastAsia"/>
          <w:sz w:val="22"/>
        </w:rPr>
        <w:t xml:space="preserve">inor </w:t>
      </w:r>
      <w:r>
        <w:rPr>
          <w:sz w:val="22"/>
        </w:rPr>
        <w:t xml:space="preserve">revisions </w:t>
      </w:r>
    </w:p>
    <w:p w14:paraId="01B037D5" w14:textId="6A5EC92A" w:rsidR="0094454A" w:rsidRDefault="0094454A" w:rsidP="005131B8">
      <w:pPr>
        <w:jc w:val="left"/>
        <w:rPr>
          <w:sz w:val="22"/>
        </w:rPr>
      </w:pPr>
      <w:r>
        <w:rPr>
          <w:rFonts w:hint="eastAsia"/>
          <w:sz w:val="22"/>
        </w:rPr>
        <w:t xml:space="preserve">( ) </w:t>
      </w:r>
      <w:r>
        <w:rPr>
          <w:sz w:val="22"/>
        </w:rPr>
        <w:t>Accept</w:t>
      </w:r>
      <w:r w:rsidR="004B4C18">
        <w:rPr>
          <w:sz w:val="22"/>
        </w:rPr>
        <w:t xml:space="preserve"> with major </w:t>
      </w:r>
      <w:r>
        <w:rPr>
          <w:rFonts w:hint="eastAsia"/>
          <w:sz w:val="22"/>
        </w:rPr>
        <w:t>revision</w:t>
      </w:r>
      <w:r>
        <w:rPr>
          <w:sz w:val="22"/>
        </w:rPr>
        <w:t>s</w:t>
      </w:r>
    </w:p>
    <w:p w14:paraId="605AA611" w14:textId="0046E226" w:rsidR="0094454A" w:rsidRDefault="0094454A" w:rsidP="005131B8">
      <w:pPr>
        <w:jc w:val="left"/>
        <w:rPr>
          <w:sz w:val="22"/>
        </w:rPr>
      </w:pPr>
      <w:r>
        <w:rPr>
          <w:rFonts w:hint="eastAsia"/>
          <w:sz w:val="22"/>
        </w:rPr>
        <w:t xml:space="preserve">( ) </w:t>
      </w:r>
      <w:r w:rsidR="00977DE9">
        <w:rPr>
          <w:sz w:val="22"/>
        </w:rPr>
        <w:t xml:space="preserve">Reject and </w:t>
      </w:r>
      <w:r>
        <w:rPr>
          <w:rFonts w:hint="eastAsia"/>
          <w:sz w:val="22"/>
        </w:rPr>
        <w:t>Resubmit for review</w:t>
      </w:r>
      <w:r w:rsidR="00977DE9">
        <w:rPr>
          <w:sz w:val="22"/>
        </w:rPr>
        <w:t>s</w:t>
      </w:r>
    </w:p>
    <w:p w14:paraId="2D3978DD" w14:textId="6561687D" w:rsidR="0094454A" w:rsidRDefault="0094454A" w:rsidP="005131B8">
      <w:pPr>
        <w:pStyle w:val="Subtitle"/>
        <w:spacing w:afterLines="0" w:after="0"/>
        <w:rPr>
          <w:b w:val="0"/>
          <w:bCs w:val="0"/>
        </w:rPr>
      </w:pPr>
      <w:r w:rsidRPr="00B75594">
        <w:rPr>
          <w:rFonts w:hint="eastAsia"/>
          <w:b w:val="0"/>
          <w:bCs w:val="0"/>
        </w:rPr>
        <w:t>( )</w:t>
      </w:r>
      <w:r>
        <w:rPr>
          <w:rFonts w:hint="eastAsia"/>
        </w:rPr>
        <w:t xml:space="preserve"> </w:t>
      </w:r>
      <w:r w:rsidR="00977DE9">
        <w:rPr>
          <w:b w:val="0"/>
          <w:bCs w:val="0"/>
        </w:rPr>
        <w:t>Reject</w:t>
      </w:r>
      <w:r w:rsidR="007D3D0E">
        <w:rPr>
          <w:b w:val="0"/>
          <w:bCs w:val="0"/>
        </w:rPr>
        <w:t xml:space="preserve"> without resubmission</w:t>
      </w:r>
    </w:p>
    <w:p w14:paraId="01F373AE" w14:textId="77777777" w:rsidR="009A1B7D" w:rsidRDefault="009A1B7D" w:rsidP="0052309D">
      <w:pPr>
        <w:pStyle w:val="Subtitle"/>
        <w:spacing w:afterLines="0" w:after="0"/>
        <w:rPr>
          <w:b w:val="0"/>
          <w:bCs w:val="0"/>
        </w:rPr>
      </w:pPr>
    </w:p>
    <w:p w14:paraId="519A7E73" w14:textId="246EA883" w:rsidR="000C2DA6" w:rsidRDefault="001159D5">
      <w:r>
        <w:t>Suggestions for revision</w:t>
      </w:r>
    </w:p>
    <w:p w14:paraId="522F5D03" w14:textId="77777777" w:rsidR="00BE16E7" w:rsidRDefault="0039060B" w:rsidP="00BE16E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16E7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766C2" w14:textId="77777777" w:rsidR="00BE16E7" w:rsidRDefault="00BE16E7" w:rsidP="00BE16E7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E09E7" w14:textId="77777777" w:rsidR="00BE16E7" w:rsidRDefault="00BE16E7" w:rsidP="00BE16E7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437A96" w14:textId="7E1022E3" w:rsidR="001159D5" w:rsidRDefault="001159D5"/>
    <w:p w14:paraId="519A7E74" w14:textId="77777777" w:rsidR="00D2569B" w:rsidRDefault="00D2569B"/>
    <w:sectPr w:rsidR="00D2569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7E80" w14:textId="77777777" w:rsidR="00C858A4" w:rsidRDefault="00C858A4" w:rsidP="0052309D">
      <w:r>
        <w:separator/>
      </w:r>
    </w:p>
  </w:endnote>
  <w:endnote w:type="continuationSeparator" w:id="0">
    <w:p w14:paraId="519A7E81" w14:textId="77777777" w:rsidR="00C858A4" w:rsidRDefault="00C858A4" w:rsidP="0052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2" w14:textId="77777777" w:rsidR="000679B8" w:rsidRDefault="00691A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A7E83" w14:textId="77777777" w:rsidR="000679B8" w:rsidRDefault="00513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5" w14:textId="77777777" w:rsidR="000679B8" w:rsidRDefault="005131B8" w:rsidP="00B808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7E7E" w14:textId="77777777" w:rsidR="00C858A4" w:rsidRDefault="00C858A4" w:rsidP="0052309D">
      <w:r>
        <w:separator/>
      </w:r>
    </w:p>
  </w:footnote>
  <w:footnote w:type="continuationSeparator" w:id="0">
    <w:p w14:paraId="519A7E7F" w14:textId="77777777" w:rsidR="00C858A4" w:rsidRDefault="00C858A4" w:rsidP="0052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E65C" w14:textId="2D9AA222" w:rsidR="00174344" w:rsidRDefault="00AA0588">
    <w:pPr>
      <w:pStyle w:val="Header"/>
    </w:pPr>
    <w:r>
      <w:t>IJTE</w:t>
    </w:r>
    <w:r w:rsidR="00174344">
      <w:ptab w:relativeTo="margin" w:alignment="center" w:leader="none"/>
    </w:r>
    <w:r>
      <w:t>International Journal of TESOL &amp; Education</w:t>
    </w:r>
    <w:r w:rsidR="00174344">
      <w:ptab w:relativeTo="margin" w:alignment="right" w:leader="none"/>
    </w:r>
    <w:r w:rsidR="00C36E1A">
      <w:t>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547"/>
    <w:multiLevelType w:val="multilevel"/>
    <w:tmpl w:val="E4E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C2962"/>
    <w:multiLevelType w:val="hybridMultilevel"/>
    <w:tmpl w:val="7E1EA89A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95"/>
    <w:rsid w:val="000C2DA6"/>
    <w:rsid w:val="001159D5"/>
    <w:rsid w:val="00174344"/>
    <w:rsid w:val="0039060B"/>
    <w:rsid w:val="004B4C18"/>
    <w:rsid w:val="005131B8"/>
    <w:rsid w:val="0052309D"/>
    <w:rsid w:val="005A1AC9"/>
    <w:rsid w:val="00691AEB"/>
    <w:rsid w:val="00721695"/>
    <w:rsid w:val="007D3D0E"/>
    <w:rsid w:val="0094454A"/>
    <w:rsid w:val="00977DE9"/>
    <w:rsid w:val="009A1B7D"/>
    <w:rsid w:val="00AA0588"/>
    <w:rsid w:val="00B75594"/>
    <w:rsid w:val="00BE16E7"/>
    <w:rsid w:val="00C36E1A"/>
    <w:rsid w:val="00C858A4"/>
    <w:rsid w:val="00D2569B"/>
    <w:rsid w:val="00D65257"/>
    <w:rsid w:val="00D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9A7E41"/>
  <w15:docId w15:val="{9C62CFF7-3554-4DCB-A875-8C62C956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9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2569B"/>
    <w:pPr>
      <w:keepNext/>
      <w:spacing w:afterLines="50" w:after="156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230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3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309D"/>
    <w:rPr>
      <w:sz w:val="18"/>
      <w:szCs w:val="18"/>
    </w:rPr>
  </w:style>
  <w:style w:type="paragraph" w:styleId="Title">
    <w:name w:val="Title"/>
    <w:basedOn w:val="Normal"/>
    <w:link w:val="TitleChar"/>
    <w:qFormat/>
    <w:rsid w:val="0052309D"/>
    <w:pPr>
      <w:spacing w:afterLines="50" w:after="156"/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52309D"/>
    <w:rPr>
      <w:rFonts w:ascii="Times New Roman" w:eastAsia="SimSun" w:hAnsi="Times New Roman" w:cs="Times New Roman"/>
      <w:sz w:val="48"/>
      <w:szCs w:val="24"/>
    </w:rPr>
  </w:style>
  <w:style w:type="character" w:styleId="PageNumber">
    <w:name w:val="page number"/>
    <w:basedOn w:val="DefaultParagraphFont"/>
    <w:rsid w:val="0052309D"/>
  </w:style>
  <w:style w:type="paragraph" w:styleId="Subtitle">
    <w:name w:val="Subtitle"/>
    <w:basedOn w:val="Normal"/>
    <w:link w:val="SubtitleChar"/>
    <w:qFormat/>
    <w:rsid w:val="0052309D"/>
    <w:pPr>
      <w:spacing w:afterLines="50" w:after="156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52309D"/>
    <w:rPr>
      <w:rFonts w:ascii="Times New Roman" w:eastAsia="SimSun" w:hAnsi="Times New Roman" w:cs="Times New Roman"/>
      <w:b/>
      <w:bCs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D2569B"/>
    <w:rPr>
      <w:rFonts w:ascii="Times New Roman" w:eastAsia="SimSun" w:hAnsi="Times New Roman" w:cs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>微软用户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Phạm Vũ Phi Hổ - Khoa Ngoại ngữ</cp:lastModifiedBy>
  <cp:revision>3</cp:revision>
  <dcterms:created xsi:type="dcterms:W3CDTF">2021-05-10T07:12:00Z</dcterms:created>
  <dcterms:modified xsi:type="dcterms:W3CDTF">2021-05-10T07:13:00Z</dcterms:modified>
</cp:coreProperties>
</file>